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1E07F" w14:textId="77777777" w:rsidR="00BC2DCE" w:rsidRDefault="00BC2DCE" w:rsidP="00BC2DCE">
      <w:pPr>
        <w:spacing w:after="48" w:line="259" w:lineRule="auto"/>
        <w:ind w:left="0" w:right="5" w:firstLine="0"/>
        <w:jc w:val="center"/>
        <w:rPr>
          <w:b/>
        </w:rPr>
      </w:pPr>
    </w:p>
    <w:p w14:paraId="1D78B732" w14:textId="793E2657" w:rsidR="00BC2DCE" w:rsidRPr="00BC2DCE" w:rsidRDefault="00000000" w:rsidP="00BC2DCE">
      <w:pPr>
        <w:spacing w:after="48" w:line="259" w:lineRule="auto"/>
        <w:ind w:left="0" w:right="5" w:firstLine="0"/>
        <w:jc w:val="center"/>
        <w:rPr>
          <w:b/>
          <w:sz w:val="28"/>
          <w:szCs w:val="28"/>
        </w:rPr>
      </w:pPr>
      <w:r w:rsidRPr="00BC2DCE">
        <w:rPr>
          <w:b/>
          <w:sz w:val="28"/>
          <w:szCs w:val="28"/>
        </w:rPr>
        <w:t>ESTATUTO DO PASTOR JUBILADO DA</w:t>
      </w:r>
    </w:p>
    <w:p w14:paraId="5A8F2DB4" w14:textId="2C775680" w:rsidR="00174E19" w:rsidRPr="00BC2DCE" w:rsidRDefault="00000000" w:rsidP="00BC2DCE">
      <w:pPr>
        <w:spacing w:after="48" w:line="259" w:lineRule="auto"/>
        <w:ind w:left="0" w:right="5" w:firstLine="0"/>
        <w:jc w:val="center"/>
        <w:rPr>
          <w:sz w:val="28"/>
          <w:szCs w:val="28"/>
        </w:rPr>
      </w:pPr>
      <w:r w:rsidRPr="00BC2DCE">
        <w:rPr>
          <w:b/>
          <w:sz w:val="28"/>
          <w:szCs w:val="28"/>
        </w:rPr>
        <w:t>IGREJA PRESBITERIANARENOVADA DO BRASIL</w:t>
      </w:r>
    </w:p>
    <w:p w14:paraId="4104EED0" w14:textId="77777777" w:rsidR="00BC2DCE" w:rsidRDefault="00BC2DCE" w:rsidP="00BC2DCE">
      <w:pPr>
        <w:spacing w:after="48" w:line="259" w:lineRule="auto"/>
        <w:ind w:left="0" w:right="5" w:firstLine="0"/>
      </w:pPr>
    </w:p>
    <w:p w14:paraId="68C6AC96" w14:textId="77777777" w:rsidR="00BC2DCE" w:rsidRDefault="00BC2DCE" w:rsidP="00BC2DCE">
      <w:pPr>
        <w:spacing w:after="48" w:line="259" w:lineRule="auto"/>
        <w:ind w:left="0" w:right="5" w:firstLine="0"/>
      </w:pPr>
    </w:p>
    <w:p w14:paraId="17650D92" w14:textId="1AC66100" w:rsidR="00BC2DCE" w:rsidRDefault="00000000" w:rsidP="00BC2DCE">
      <w:pPr>
        <w:pStyle w:val="Ttulo1"/>
        <w:spacing w:after="120" w:line="360" w:lineRule="auto"/>
        <w:ind w:left="0" w:firstLine="0"/>
        <w:jc w:val="center"/>
      </w:pPr>
      <w:r>
        <w:t>CAPÍTULO I</w:t>
      </w:r>
    </w:p>
    <w:p w14:paraId="41D936A5" w14:textId="4783F100" w:rsidR="00174E19" w:rsidRDefault="00000000" w:rsidP="00BC2DCE">
      <w:pPr>
        <w:pStyle w:val="Ttulo1"/>
        <w:spacing w:after="120" w:line="360" w:lineRule="auto"/>
        <w:ind w:left="0" w:firstLine="0"/>
        <w:jc w:val="center"/>
      </w:pPr>
      <w:r>
        <w:t>DAS DISPOSIÇÕES PRELIMINARES</w:t>
      </w:r>
    </w:p>
    <w:p w14:paraId="76FFF9E6" w14:textId="77777777" w:rsidR="00BC2DCE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1º.</w:t>
      </w:r>
      <w:r>
        <w:t xml:space="preserve"> Este Estatuto fixa as regras para a Jubilação de Pastores e institui o    Plano de Auxílio ao Pastor Jubilado da Igreja Presbiteriana Renovada do Brasil (IPRB), bem como estabelece normas para a manutenção do Plano de Auxílio e concessão de benefícios.    </w:t>
      </w:r>
    </w:p>
    <w:p w14:paraId="35E953E6" w14:textId="00F5F68C" w:rsidR="00BC2DCE" w:rsidRPr="00BC2DCE" w:rsidRDefault="00000000" w:rsidP="00BC2DCE">
      <w:pPr>
        <w:spacing w:after="120" w:line="360" w:lineRule="auto"/>
        <w:ind w:left="0" w:firstLine="0"/>
        <w:jc w:val="center"/>
        <w:rPr>
          <w:b/>
          <w:bCs/>
        </w:rPr>
      </w:pPr>
      <w:r w:rsidRPr="00BC2DCE">
        <w:rPr>
          <w:b/>
          <w:bCs/>
        </w:rPr>
        <w:t>CAPÍTULO II</w:t>
      </w:r>
    </w:p>
    <w:p w14:paraId="4D09BCF0" w14:textId="3F31B914" w:rsidR="00174E19" w:rsidRDefault="00000000" w:rsidP="00BC2DCE">
      <w:pPr>
        <w:pStyle w:val="Ttulo1"/>
        <w:spacing w:after="120" w:line="360" w:lineRule="auto"/>
        <w:ind w:left="0" w:firstLine="0"/>
        <w:jc w:val="center"/>
      </w:pPr>
      <w:r>
        <w:t>DO PASTOR JUBILADO</w:t>
      </w:r>
    </w:p>
    <w:p w14:paraId="09A21829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2º.</w:t>
      </w:r>
      <w:r>
        <w:t xml:space="preserve"> Pastor Jubilado é aquele que completou 70 (setenta) anos,</w:t>
      </w:r>
      <w:r>
        <w:rPr>
          <w:color w:val="FF0000"/>
        </w:rPr>
        <w:t xml:space="preserve"> </w:t>
      </w:r>
      <w:r>
        <w:t xml:space="preserve">e alcançou notável número de anos de serviço prestado à denominação.    </w:t>
      </w:r>
    </w:p>
    <w:p w14:paraId="2A858F9F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3º.</w:t>
      </w:r>
      <w:r>
        <w:t xml:space="preserve"> O requerimento de jubilação deverá ser encaminhado pelo pastor interessado, ou pelo Conselho da igreja local ao seu Presbitério, instruído com os documentos que comprovam o preenchimento dos requisitos estabelecidos no artigo 7º deste Estatuto.    </w:t>
      </w:r>
    </w:p>
    <w:p w14:paraId="60E39F7A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4º.</w:t>
      </w:r>
      <w:r>
        <w:t xml:space="preserve"> O Presbitério examinará o pedido de jubilação e, aprovando-o, encaminhará o processo à Diretoria Administrativa da IPRB para homologação.    </w:t>
      </w:r>
    </w:p>
    <w:p w14:paraId="54CF3648" w14:textId="77777777" w:rsidR="00BC2DCE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5º.</w:t>
      </w:r>
      <w:r>
        <w:t xml:space="preserve"> O pastor receberá o título de Jubilado em cerimônia específica, marcada e presidida pelo Presbitério a que pertence, somente após a homologação da Diretoria Administrativa da IPRB.</w:t>
      </w:r>
    </w:p>
    <w:p w14:paraId="0ED9555F" w14:textId="77777777" w:rsidR="00BC2DCE" w:rsidRPr="00BC2DCE" w:rsidRDefault="00000000" w:rsidP="00BC2DCE">
      <w:pPr>
        <w:spacing w:after="120" w:line="360" w:lineRule="auto"/>
        <w:ind w:left="0" w:firstLine="0"/>
        <w:jc w:val="center"/>
        <w:rPr>
          <w:b/>
          <w:bCs/>
        </w:rPr>
      </w:pPr>
      <w:r w:rsidRPr="00BC2DCE">
        <w:rPr>
          <w:b/>
          <w:bCs/>
        </w:rPr>
        <w:t>CAPÍTULO III</w:t>
      </w:r>
    </w:p>
    <w:p w14:paraId="2544B1B6" w14:textId="77777777" w:rsidR="00BC2DCE" w:rsidRDefault="00000000" w:rsidP="00BC2DCE">
      <w:pPr>
        <w:spacing w:after="120" w:line="360" w:lineRule="auto"/>
        <w:ind w:left="0" w:firstLine="0"/>
        <w:jc w:val="center"/>
        <w:rPr>
          <w:b/>
          <w:bCs/>
        </w:rPr>
      </w:pPr>
      <w:r w:rsidRPr="00BC2DCE">
        <w:rPr>
          <w:b/>
          <w:bCs/>
        </w:rPr>
        <w:t>DA CONCESSÃO DO BENEFÍCIO</w:t>
      </w:r>
    </w:p>
    <w:p w14:paraId="758CFB90" w14:textId="0ED53AFD" w:rsidR="00174E19" w:rsidRPr="00BC2DCE" w:rsidRDefault="00000000" w:rsidP="00BC2DCE">
      <w:pPr>
        <w:spacing w:after="120" w:line="360" w:lineRule="auto"/>
        <w:ind w:left="0" w:firstLine="0"/>
        <w:rPr>
          <w:b/>
          <w:bCs/>
        </w:rPr>
      </w:pPr>
      <w:r w:rsidRPr="00BC2DCE">
        <w:rPr>
          <w:b/>
          <w:bCs/>
        </w:rPr>
        <w:lastRenderedPageBreak/>
        <w:t>Artigo 6º.</w:t>
      </w:r>
      <w:r>
        <w:t xml:space="preserve"> O Pastor Jubilado receberá do Plano de Auxílio, que é mantido pela IPRB, a partir do ato de sua jubilação, o benefício de 1 (um) salário mínimo, por mês, desde que preencha os requisitos do Artigo 7º.    </w:t>
      </w:r>
    </w:p>
    <w:p w14:paraId="3C9BC3E4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7º.</w:t>
      </w:r>
      <w:r>
        <w:t xml:space="preserve"> São requisitos para a concessão do benefício ao Pastor Jubilado:    </w:t>
      </w:r>
    </w:p>
    <w:p w14:paraId="3EB6CFFB" w14:textId="77777777" w:rsidR="00174E19" w:rsidRDefault="00000000" w:rsidP="00BC2DCE">
      <w:pPr>
        <w:numPr>
          <w:ilvl w:val="0"/>
          <w:numId w:val="2"/>
        </w:numPr>
        <w:spacing w:after="120" w:line="360" w:lineRule="auto"/>
      </w:pPr>
      <w:r>
        <w:t xml:space="preserve">- Apresentar documentação médica de que está incapaz para continuar exercendo o ministério pastoral;    </w:t>
      </w:r>
    </w:p>
    <w:p w14:paraId="065594F9" w14:textId="77777777" w:rsidR="00174E19" w:rsidRDefault="00000000" w:rsidP="00BC2DCE">
      <w:pPr>
        <w:numPr>
          <w:ilvl w:val="0"/>
          <w:numId w:val="2"/>
        </w:numPr>
        <w:spacing w:after="120" w:line="360" w:lineRule="auto"/>
      </w:pPr>
      <w:r>
        <w:t xml:space="preserve">- Ter idade igual ou superior a 70 (setenta) anos;  </w:t>
      </w:r>
    </w:p>
    <w:p w14:paraId="1C40BE32" w14:textId="77777777" w:rsidR="00174E19" w:rsidRDefault="00000000" w:rsidP="00BC2DCE">
      <w:pPr>
        <w:numPr>
          <w:ilvl w:val="0"/>
          <w:numId w:val="2"/>
        </w:numPr>
        <w:spacing w:after="120" w:line="360" w:lineRule="auto"/>
      </w:pPr>
      <w:r>
        <w:t xml:space="preserve">- Alcançar no mínimo 20 (vinte) anos de serviços ininterruptos prestados à  </w:t>
      </w:r>
    </w:p>
    <w:p w14:paraId="7ACD3E4E" w14:textId="77777777" w:rsidR="00174E19" w:rsidRDefault="00000000" w:rsidP="00BC2DCE">
      <w:pPr>
        <w:pStyle w:val="PargrafodaLista"/>
        <w:numPr>
          <w:ilvl w:val="0"/>
          <w:numId w:val="2"/>
        </w:numPr>
        <w:spacing w:after="120" w:line="360" w:lineRule="auto"/>
      </w:pPr>
      <w:r>
        <w:t xml:space="preserve">IPRB no período que antecede ao pedido de concessão do benefício;  </w:t>
      </w:r>
    </w:p>
    <w:p w14:paraId="2EDC34BE" w14:textId="77777777" w:rsidR="00174E19" w:rsidRDefault="00000000" w:rsidP="00BC2DCE">
      <w:pPr>
        <w:numPr>
          <w:ilvl w:val="0"/>
          <w:numId w:val="2"/>
        </w:numPr>
        <w:spacing w:after="120" w:line="360" w:lineRule="auto"/>
      </w:pPr>
      <w:r>
        <w:t xml:space="preserve">- Perceber e comprovar, por meio de documentos renda familiar mensal até 2 (dois) salários-mínimos;    </w:t>
      </w:r>
    </w:p>
    <w:p w14:paraId="50E020FC" w14:textId="77777777" w:rsidR="00174E19" w:rsidRDefault="00000000" w:rsidP="00BC2DCE">
      <w:pPr>
        <w:numPr>
          <w:ilvl w:val="0"/>
          <w:numId w:val="2"/>
        </w:numPr>
        <w:spacing w:after="120" w:line="360" w:lineRule="auto"/>
      </w:pPr>
      <w:r>
        <w:t xml:space="preserve">- Comprovar filiação ao Regime Geral da Previdência Social.    </w:t>
      </w:r>
    </w:p>
    <w:p w14:paraId="415E33B8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§ 1º.</w:t>
      </w:r>
      <w:r>
        <w:t xml:space="preserve"> Recomenda aos Presbitérios também a contribuição mensal, com um salário-mínimo, assim como a última igreja por ele pastoreada.    </w:t>
      </w:r>
    </w:p>
    <w:p w14:paraId="55F30152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§ 2º.</w:t>
      </w:r>
      <w:r>
        <w:t xml:space="preserve"> O beneficiário deverá encaminhar todo final de ano, por meio do Presbitério, para análise e parecer da Diretoria Administrativa da IPRB, comprovação médica atualizada de que continua incapaz para o exercício do ministério pastoral.    </w:t>
      </w:r>
    </w:p>
    <w:p w14:paraId="0C9E70D4" w14:textId="77777777" w:rsidR="00BC2DCE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§ 3º.</w:t>
      </w:r>
      <w:r w:rsidR="00BC2DCE">
        <w:t xml:space="preserve"> </w:t>
      </w:r>
      <w:r>
        <w:t>O não envio dessa comprovação acarretará na suspensão imediata do benefício, assim como se ficar comprovado, por outros meios, que o beneficiário não mais preenche os requisitos estabelecidos neste Estatuto.</w:t>
      </w:r>
    </w:p>
    <w:p w14:paraId="50BD27CE" w14:textId="3D00E324" w:rsidR="00BC2DCE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§</w:t>
      </w:r>
      <w:r w:rsidR="00BC2DCE">
        <w:rPr>
          <w:b/>
          <w:bCs/>
        </w:rPr>
        <w:t xml:space="preserve"> </w:t>
      </w:r>
      <w:r w:rsidRPr="00BC2DCE">
        <w:rPr>
          <w:b/>
          <w:bCs/>
        </w:rPr>
        <w:t>4º</w:t>
      </w:r>
      <w:r w:rsidR="00BC2DCE">
        <w:t xml:space="preserve">. </w:t>
      </w:r>
      <w:r>
        <w:t>Não se aplica o disposto no § 2º deste artigo aos beneficiários com idade superior a 80 anos.</w:t>
      </w:r>
    </w:p>
    <w:p w14:paraId="37CABAEC" w14:textId="0BB8B93A" w:rsidR="00174E19" w:rsidRDefault="00BC2DCE" w:rsidP="00BC2DCE">
      <w:pPr>
        <w:spacing w:after="120" w:line="360" w:lineRule="auto"/>
        <w:ind w:left="0" w:firstLine="0"/>
      </w:pPr>
      <w:r w:rsidRPr="00BC2DCE">
        <w:rPr>
          <w:b/>
          <w:bCs/>
        </w:rPr>
        <w:t>§</w:t>
      </w:r>
      <w:r>
        <w:rPr>
          <w:b/>
          <w:bCs/>
        </w:rPr>
        <w:t xml:space="preserve"> 5</w:t>
      </w:r>
      <w:r w:rsidRPr="00BC2DCE">
        <w:rPr>
          <w:b/>
          <w:bCs/>
        </w:rPr>
        <w:t>º</w:t>
      </w:r>
      <w:r>
        <w:t xml:space="preserve">. </w:t>
      </w:r>
      <w:r w:rsidR="00000000">
        <w:t>O candidato à jubilação deverá preencher e assinar o documento único de</w:t>
      </w:r>
      <w:r>
        <w:t xml:space="preserve"> </w:t>
      </w:r>
      <w:r w:rsidR="00000000">
        <w:t>comprovação de renda e situação de saúde, fornecido pela Secretaria Central da IPRB,</w:t>
      </w:r>
      <w:r>
        <w:t xml:space="preserve"> </w:t>
      </w:r>
      <w:r w:rsidR="00000000">
        <w:t xml:space="preserve">como requisito da documentação exigida.       </w:t>
      </w:r>
    </w:p>
    <w:p w14:paraId="7771C6B9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lastRenderedPageBreak/>
        <w:t>§ 6º.</w:t>
      </w:r>
      <w:r>
        <w:t xml:space="preserve"> Em caso de invalidez total por doença ou por acidente, o candidato poderá requerer a sua jubilação aos 65 anos.    </w:t>
      </w:r>
    </w:p>
    <w:p w14:paraId="337C9F83" w14:textId="77777777" w:rsidR="00BC2DCE" w:rsidRDefault="00000000" w:rsidP="00BC2DCE">
      <w:pPr>
        <w:pStyle w:val="Ttulo1"/>
        <w:spacing w:after="120" w:line="360" w:lineRule="auto"/>
        <w:ind w:left="0" w:firstLine="0"/>
        <w:jc w:val="center"/>
      </w:pPr>
      <w:r>
        <w:t>CAPÍTULO IV</w:t>
      </w:r>
    </w:p>
    <w:p w14:paraId="62E1A2FD" w14:textId="4F0032AA" w:rsidR="00174E19" w:rsidRDefault="00000000" w:rsidP="00BC2DCE">
      <w:pPr>
        <w:pStyle w:val="Ttulo1"/>
        <w:spacing w:after="120" w:line="360" w:lineRule="auto"/>
        <w:ind w:left="0" w:firstLine="0"/>
        <w:jc w:val="center"/>
      </w:pPr>
      <w:r>
        <w:t>DO JUBILADO POR TEMPO QUALIFICADO</w:t>
      </w:r>
    </w:p>
    <w:p w14:paraId="0536A073" w14:textId="77777777" w:rsidR="00174E19" w:rsidRDefault="00000000" w:rsidP="00BC2DCE">
      <w:pPr>
        <w:spacing w:after="120" w:line="360" w:lineRule="auto"/>
        <w:ind w:left="0" w:firstLine="0"/>
      </w:pPr>
      <w:r>
        <w:rPr>
          <w:b/>
        </w:rPr>
        <w:t xml:space="preserve">Artigo 8º. </w:t>
      </w:r>
      <w:r>
        <w:t xml:space="preserve">Denomina-se de Jubilado por tempo qualificado o Pastor que exerceu o ministério pastoral, no mínimo, por 20 anos ininterruptos em uma mesma Igreja Presbiteriana Renovada (IPR).     </w:t>
      </w:r>
    </w:p>
    <w:p w14:paraId="1BB61BC5" w14:textId="77777777" w:rsidR="00174E19" w:rsidRDefault="00000000" w:rsidP="00BC2DCE">
      <w:pPr>
        <w:spacing w:after="120" w:line="360" w:lineRule="auto"/>
        <w:ind w:left="0" w:firstLine="0"/>
      </w:pPr>
      <w:r>
        <w:rPr>
          <w:b/>
        </w:rPr>
        <w:t xml:space="preserve">Artigo 9º. </w:t>
      </w:r>
      <w:r>
        <w:t>O Pastor que alcançar 20 (vinte) anos de ministério pastoral previstos no artigo anterior terá o direito de perceber da Igreja Local a que pastoreou, pelo menos, 2 (dois) salários mínimos mensais, enquanto viver, de acordo com as condições financeiras da igreja.</w:t>
      </w:r>
      <w:r>
        <w:rPr>
          <w:b/>
        </w:rPr>
        <w:t xml:space="preserve"> </w:t>
      </w:r>
    </w:p>
    <w:p w14:paraId="34540CB0" w14:textId="77777777" w:rsidR="00174E19" w:rsidRDefault="00000000" w:rsidP="00BC2DCE">
      <w:pPr>
        <w:spacing w:after="120" w:line="360" w:lineRule="auto"/>
        <w:ind w:left="0" w:firstLine="0"/>
      </w:pPr>
      <w:r>
        <w:rPr>
          <w:b/>
        </w:rPr>
        <w:t xml:space="preserve">§ 1º. </w:t>
      </w:r>
      <w:r>
        <w:t xml:space="preserve">O Pastor que jubilar por tempo qualificado deverá, juntamente com o Conselho da Igreja Local, em que alcançou esses anos de ministério conversar sobre o valor da remuneração que irá receber.     </w:t>
      </w:r>
    </w:p>
    <w:p w14:paraId="56349132" w14:textId="77777777" w:rsidR="00BC2DCE" w:rsidRDefault="00000000" w:rsidP="00BC2DCE">
      <w:pPr>
        <w:spacing w:after="120" w:line="360" w:lineRule="auto"/>
        <w:ind w:left="0" w:firstLine="0"/>
      </w:pPr>
      <w:r>
        <w:rPr>
          <w:b/>
        </w:rPr>
        <w:t>§ 2º.</w:t>
      </w:r>
      <w:r>
        <w:t xml:space="preserve"> O Pastor que alcançar um número superior a 20 (vinte) anos de ministério em uma mesma IPR, conforme previsto no Artigo 8º, poderá perceber, além do valor previsto no Artigo 9º, um 1 (um) salário mínimo a mais a cada 5 (cinco) anos.</w:t>
      </w:r>
    </w:p>
    <w:p w14:paraId="177797A7" w14:textId="139BAC7A" w:rsidR="00174E19" w:rsidRDefault="00000000" w:rsidP="00BC2DCE">
      <w:pPr>
        <w:spacing w:after="120" w:line="360" w:lineRule="auto"/>
        <w:ind w:left="0" w:firstLine="0"/>
      </w:pPr>
      <w:r>
        <w:rPr>
          <w:b/>
        </w:rPr>
        <w:t>§ 3º.</w:t>
      </w:r>
      <w:r>
        <w:t xml:space="preserve"> Em caso de falecimento do Pastor Jubilado por tempo qualificado, a esposa</w:t>
      </w:r>
      <w:r w:rsidR="00FB3B20">
        <w:t xml:space="preserve"> </w:t>
      </w:r>
      <w:r>
        <w:t xml:space="preserve">(viúva) receberá 50% (cinquenta) do valor de sua jubilação enquanto viver.        </w:t>
      </w:r>
      <w:r>
        <w:rPr>
          <w:b/>
        </w:rPr>
        <w:t xml:space="preserve"> </w:t>
      </w:r>
      <w:r>
        <w:t xml:space="preserve">   </w:t>
      </w:r>
    </w:p>
    <w:p w14:paraId="28D133EA" w14:textId="77777777" w:rsidR="00BC2DCE" w:rsidRDefault="00000000" w:rsidP="00BC2DCE">
      <w:pPr>
        <w:pStyle w:val="Ttulo1"/>
        <w:spacing w:after="120" w:line="360" w:lineRule="auto"/>
        <w:ind w:left="0" w:firstLine="0"/>
        <w:jc w:val="center"/>
      </w:pPr>
      <w:r>
        <w:t>CAPÍTULO V</w:t>
      </w:r>
    </w:p>
    <w:p w14:paraId="6201A1BB" w14:textId="7CC17391" w:rsidR="00174E19" w:rsidRDefault="00000000" w:rsidP="00BC2DCE">
      <w:pPr>
        <w:pStyle w:val="Ttulo1"/>
        <w:spacing w:after="120" w:line="360" w:lineRule="auto"/>
        <w:ind w:left="0" w:firstLine="0"/>
        <w:jc w:val="center"/>
      </w:pPr>
      <w:r>
        <w:t>DAS DISPOSIÇÕES FINAIS E TRANSITÓRIAS</w:t>
      </w:r>
    </w:p>
    <w:p w14:paraId="73A66862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10.</w:t>
      </w:r>
      <w:r>
        <w:t xml:space="preserve"> Ao ser demitido do rol de seu Presbitério e da IPRB, o benefício concedido ao Pastor Jubilado será automaticamente cancelado.    </w:t>
      </w:r>
    </w:p>
    <w:p w14:paraId="51FF758E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11.</w:t>
      </w:r>
      <w:r>
        <w:t xml:space="preserve"> Em caso de falecimento do Pastor Jubilado beneficiário do Plano de Auxílio, a viúva continuará recebendo o benefício durante 3 (três) meses, prazo suficiente para receber o prêmio do Seguro de Vida em Grupo.    </w:t>
      </w:r>
    </w:p>
    <w:p w14:paraId="504DAF76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lastRenderedPageBreak/>
        <w:t>Artigo 12.</w:t>
      </w:r>
      <w:r>
        <w:t xml:space="preserve"> Os casos omissos neste Estatuto serão resolvidos pela Diretoria Executiva e homologados pela Diretoria Administrativa da IPRB.    </w:t>
      </w:r>
    </w:p>
    <w:p w14:paraId="4F512AC4" w14:textId="77777777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13.</w:t>
      </w:r>
      <w:r>
        <w:t xml:space="preserve"> O presente Estatuto poderá ser reformado pela Diretoria Administrativa da IPRB, por voto de metade mais um dos membros presentes.    </w:t>
      </w:r>
    </w:p>
    <w:p w14:paraId="77E2866E" w14:textId="60DFE993" w:rsidR="00174E19" w:rsidRDefault="00000000" w:rsidP="00BC2DCE">
      <w:pPr>
        <w:spacing w:after="120" w:line="360" w:lineRule="auto"/>
        <w:ind w:left="0" w:firstLine="0"/>
      </w:pPr>
      <w:r w:rsidRPr="00BC2DCE">
        <w:rPr>
          <w:b/>
          <w:bCs/>
        </w:rPr>
        <w:t>Artigo 14.</w:t>
      </w:r>
      <w:r>
        <w:t xml:space="preserve"> Este Estatuto entrará em vigor, a partir desta data, revogadas as disposições em contrário.</w:t>
      </w:r>
    </w:p>
    <w:p w14:paraId="5D0514AF" w14:textId="77777777" w:rsidR="00FB3B20" w:rsidRDefault="00000000" w:rsidP="00BC2DCE">
      <w:pPr>
        <w:spacing w:after="0" w:line="360" w:lineRule="auto"/>
        <w:ind w:left="0" w:firstLine="0"/>
        <w:jc w:val="right"/>
      </w:pPr>
      <w:r>
        <w:t xml:space="preserve">Aprovado pela Diretoria Administrativa, </w:t>
      </w:r>
    </w:p>
    <w:p w14:paraId="38A40014" w14:textId="41FE8A1B" w:rsidR="00FB3B20" w:rsidRDefault="00000000" w:rsidP="00BC2DCE">
      <w:pPr>
        <w:spacing w:after="0" w:line="360" w:lineRule="auto"/>
        <w:ind w:left="0" w:firstLine="0"/>
        <w:jc w:val="right"/>
      </w:pPr>
      <w:r>
        <w:t xml:space="preserve">da Igreja Presbiteriana Renovada do Brasil. </w:t>
      </w:r>
    </w:p>
    <w:p w14:paraId="6F0602B3" w14:textId="40E04255" w:rsidR="00174E19" w:rsidRDefault="00000000" w:rsidP="00BC2DCE">
      <w:pPr>
        <w:spacing w:after="0" w:line="360" w:lineRule="auto"/>
        <w:ind w:left="0" w:firstLine="0"/>
        <w:jc w:val="right"/>
      </w:pPr>
      <w:r>
        <w:t>Maringá, 10 de dezembro de 2019.</w:t>
      </w:r>
    </w:p>
    <w:p w14:paraId="427F9158" w14:textId="5F9B51B5" w:rsidR="00174E19" w:rsidRDefault="00000000" w:rsidP="00FB3B20">
      <w:pPr>
        <w:spacing w:after="0" w:line="240" w:lineRule="auto"/>
        <w:ind w:left="0" w:firstLine="0"/>
      </w:pPr>
      <w:r>
        <w:t xml:space="preserve"> </w:t>
      </w:r>
    </w:p>
    <w:sectPr w:rsidR="00174E19" w:rsidSect="003B47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4" w:h="16838"/>
      <w:pgMar w:top="2693" w:right="1028" w:bottom="2042" w:left="167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3C103E" w14:textId="77777777" w:rsidR="00F83F37" w:rsidRDefault="00F83F37" w:rsidP="003B470C">
      <w:pPr>
        <w:spacing w:after="0" w:line="240" w:lineRule="auto"/>
      </w:pPr>
      <w:r>
        <w:separator/>
      </w:r>
    </w:p>
  </w:endnote>
  <w:endnote w:type="continuationSeparator" w:id="0">
    <w:p w14:paraId="4B491591" w14:textId="77777777" w:rsidR="00F83F37" w:rsidRDefault="00F83F37" w:rsidP="003B4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98C06A" w14:textId="77777777" w:rsidR="003B470C" w:rsidRDefault="003B47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B65655" w14:textId="77777777" w:rsidR="003B470C" w:rsidRDefault="003B470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316341" w14:textId="77777777" w:rsidR="003B470C" w:rsidRDefault="003B47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5B5073" w14:textId="77777777" w:rsidR="00F83F37" w:rsidRDefault="00F83F37" w:rsidP="003B470C">
      <w:pPr>
        <w:spacing w:after="0" w:line="240" w:lineRule="auto"/>
      </w:pPr>
      <w:r>
        <w:separator/>
      </w:r>
    </w:p>
  </w:footnote>
  <w:footnote w:type="continuationSeparator" w:id="0">
    <w:p w14:paraId="4230D635" w14:textId="77777777" w:rsidR="00F83F37" w:rsidRDefault="00F83F37" w:rsidP="003B4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8BDB56" w14:textId="77777777" w:rsidR="003B470C" w:rsidRDefault="003B47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FB530B" w14:textId="349B15A0" w:rsidR="003B470C" w:rsidRDefault="003B470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997DF5" wp14:editId="71A44BC0">
          <wp:simplePos x="0" y="0"/>
          <wp:positionH relativeFrom="column">
            <wp:posOffset>-1065401</wp:posOffset>
          </wp:positionH>
          <wp:positionV relativeFrom="paragraph">
            <wp:posOffset>-461394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08A9DE" w14:textId="77777777" w:rsidR="003B470C" w:rsidRDefault="003B47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685F9E"/>
    <w:multiLevelType w:val="hybridMultilevel"/>
    <w:tmpl w:val="EF508FF8"/>
    <w:lvl w:ilvl="0" w:tplc="B24C882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74A65"/>
    <w:multiLevelType w:val="hybridMultilevel"/>
    <w:tmpl w:val="8910A268"/>
    <w:lvl w:ilvl="0" w:tplc="DCC86640">
      <w:start w:val="1"/>
      <w:numFmt w:val="upperRoman"/>
      <w:lvlText w:val="%1"/>
      <w:lvlJc w:val="left"/>
      <w:pPr>
        <w:ind w:left="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648326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6862E0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48C82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ECF06C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C49F8E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0651E0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BCCFB2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61C26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1889131">
    <w:abstractNumId w:val="1"/>
  </w:num>
  <w:num w:numId="2" w16cid:durableId="1805129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E19"/>
    <w:rsid w:val="00155B57"/>
    <w:rsid w:val="00174E19"/>
    <w:rsid w:val="003B470C"/>
    <w:rsid w:val="00436915"/>
    <w:rsid w:val="00675E49"/>
    <w:rsid w:val="00986E67"/>
    <w:rsid w:val="00BC2DCE"/>
    <w:rsid w:val="00F83F37"/>
    <w:rsid w:val="00FB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75238A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9" w:line="257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61" w:line="259" w:lineRule="auto"/>
      <w:ind w:left="554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3B47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B470C"/>
    <w:rPr>
      <w:rFonts w:ascii="Arial" w:eastAsia="Arial" w:hAnsi="Arial" w:cs="Arial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3B47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B470C"/>
    <w:rPr>
      <w:rFonts w:ascii="Arial" w:eastAsia="Arial" w:hAnsi="Arial" w:cs="Arial"/>
      <w:color w:val="000000"/>
    </w:rPr>
  </w:style>
  <w:style w:type="paragraph" w:styleId="PargrafodaLista">
    <w:name w:val="List Paragraph"/>
    <w:basedOn w:val="Normal"/>
    <w:uiPriority w:val="34"/>
    <w:qFormat/>
    <w:rsid w:val="00BC2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786</Words>
  <Characters>4249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Office</cp:lastModifiedBy>
  <cp:revision>5</cp:revision>
  <dcterms:created xsi:type="dcterms:W3CDTF">2026-09-16T15:29:00Z</dcterms:created>
  <dcterms:modified xsi:type="dcterms:W3CDTF">2026-09-16T18:46:00Z</dcterms:modified>
</cp:coreProperties>
</file>